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9F" w:rsidRPr="00E26CD0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26CD0">
        <w:rPr>
          <w:rFonts w:ascii="Times New Roman" w:hAnsi="Times New Roman"/>
          <w:b/>
          <w:sz w:val="24"/>
          <w:szCs w:val="24"/>
        </w:rPr>
        <w:t>. Библиотечно-информационное обеспечение дисциплины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Профпатология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C1E9F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E9F" w:rsidRPr="00E26CD0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26CD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0C1E9F" w:rsidRPr="00E26CD0" w:rsidRDefault="000C1E9F" w:rsidP="000C1E9F">
      <w:pPr>
        <w:pStyle w:val="a3"/>
        <w:numPr>
          <w:ilvl w:val="0"/>
          <w:numId w:val="1"/>
        </w:numPr>
        <w:ind w:left="426" w:hanging="426"/>
        <w:contextualSpacing/>
        <w:rPr>
          <w:sz w:val="24"/>
          <w:szCs w:val="24"/>
        </w:rPr>
      </w:pPr>
      <w:r w:rsidRPr="00E26CD0">
        <w:rPr>
          <w:sz w:val="24"/>
          <w:szCs w:val="24"/>
        </w:rPr>
        <w:t xml:space="preserve">Березин И.И., Медицинские </w:t>
      </w:r>
      <w:proofErr w:type="gramStart"/>
      <w:r w:rsidRPr="00E26CD0">
        <w:rPr>
          <w:sz w:val="24"/>
          <w:szCs w:val="24"/>
        </w:rPr>
        <w:t>осмотры :</w:t>
      </w:r>
      <w:proofErr w:type="gramEnd"/>
      <w:r w:rsidRPr="00E26CD0">
        <w:rPr>
          <w:sz w:val="24"/>
          <w:szCs w:val="24"/>
        </w:rPr>
        <w:t xml:space="preserve"> руководство для врачей [Электронный ресурс] / И. И. Березин [и др.]; под ред. И. И. Березина, С. А. Бабанова - М. : ГЭОТАР-Медиа, 2016. - 256 с. - ISBN 978-5-9704-3908-1 - Режим доступа: </w:t>
      </w:r>
      <w:hyperlink r:id="rId5" w:history="1">
        <w:r w:rsidRPr="00E26CD0">
          <w:rPr>
            <w:rStyle w:val="a5"/>
            <w:sz w:val="24"/>
            <w:szCs w:val="24"/>
          </w:rPr>
          <w:t>https://www.rosmedlib.ru/book/ISBN9785970439081.html</w:t>
        </w:r>
      </w:hyperlink>
    </w:p>
    <w:p w:rsidR="000C1E9F" w:rsidRPr="00E26CD0" w:rsidRDefault="000C1E9F" w:rsidP="000C1E9F">
      <w:pPr>
        <w:pStyle w:val="a3"/>
        <w:numPr>
          <w:ilvl w:val="0"/>
          <w:numId w:val="1"/>
        </w:numPr>
        <w:ind w:left="426" w:hanging="426"/>
        <w:contextualSpacing/>
        <w:rPr>
          <w:sz w:val="24"/>
          <w:szCs w:val="24"/>
        </w:rPr>
      </w:pPr>
      <w:proofErr w:type="spellStart"/>
      <w:r w:rsidRPr="00E26CD0">
        <w:rPr>
          <w:sz w:val="24"/>
          <w:szCs w:val="24"/>
        </w:rPr>
        <w:t>Измеров</w:t>
      </w:r>
      <w:proofErr w:type="spellEnd"/>
      <w:r w:rsidRPr="00E26CD0">
        <w:rPr>
          <w:sz w:val="24"/>
          <w:szCs w:val="24"/>
        </w:rPr>
        <w:t xml:space="preserve"> И.Ф., Профессиональная патология [Электронный ресурс</w:t>
      </w:r>
      <w:proofErr w:type="gramStart"/>
      <w:r w:rsidRPr="00E26CD0">
        <w:rPr>
          <w:sz w:val="24"/>
          <w:szCs w:val="24"/>
        </w:rPr>
        <w:t>] :</w:t>
      </w:r>
      <w:proofErr w:type="gramEnd"/>
      <w:r w:rsidRPr="00E26CD0">
        <w:rPr>
          <w:sz w:val="24"/>
          <w:szCs w:val="24"/>
        </w:rPr>
        <w:t xml:space="preserve"> национальное руководство / Под ред. И.Ф. </w:t>
      </w:r>
      <w:proofErr w:type="spellStart"/>
      <w:r w:rsidRPr="00E26CD0">
        <w:rPr>
          <w:sz w:val="24"/>
          <w:szCs w:val="24"/>
        </w:rPr>
        <w:t>Измерова</w:t>
      </w:r>
      <w:proofErr w:type="spellEnd"/>
      <w:r w:rsidRPr="00E26CD0">
        <w:rPr>
          <w:sz w:val="24"/>
          <w:szCs w:val="24"/>
        </w:rPr>
        <w:t xml:space="preserve">. - </w:t>
      </w:r>
      <w:proofErr w:type="gramStart"/>
      <w:r w:rsidRPr="00E26CD0">
        <w:rPr>
          <w:sz w:val="24"/>
          <w:szCs w:val="24"/>
        </w:rPr>
        <w:t>М. :</w:t>
      </w:r>
      <w:proofErr w:type="gramEnd"/>
      <w:r w:rsidRPr="00E26CD0">
        <w:rPr>
          <w:sz w:val="24"/>
          <w:szCs w:val="24"/>
        </w:rPr>
        <w:t xml:space="preserve"> ГЭОТАР-Медиа, 2011. - 784 с. - ISBN 978-5-9704-1947-2 - Режим доступа: </w:t>
      </w:r>
      <w:hyperlink r:id="rId6" w:history="1">
        <w:r w:rsidRPr="00E26CD0">
          <w:rPr>
            <w:rStyle w:val="a5"/>
            <w:sz w:val="24"/>
            <w:szCs w:val="24"/>
          </w:rPr>
          <w:t>https://www.rosmedlib.ru/book/ISBN9785970419472.html</w:t>
        </w:r>
      </w:hyperlink>
    </w:p>
    <w:p w:rsidR="000C1E9F" w:rsidRPr="00E26CD0" w:rsidRDefault="000C1E9F" w:rsidP="000C1E9F">
      <w:pPr>
        <w:pStyle w:val="a3"/>
        <w:numPr>
          <w:ilvl w:val="0"/>
          <w:numId w:val="1"/>
        </w:numPr>
        <w:ind w:left="426" w:hanging="426"/>
        <w:contextualSpacing/>
        <w:rPr>
          <w:sz w:val="24"/>
          <w:szCs w:val="24"/>
        </w:rPr>
      </w:pPr>
      <w:r w:rsidRPr="00E26CD0">
        <w:rPr>
          <w:sz w:val="24"/>
          <w:szCs w:val="24"/>
        </w:rPr>
        <w:t xml:space="preserve">Мухин Н. А., Профессиональные болезни [Электронный ресурс] / под ред. Н. А. Мухина, С. А. Бабанова - </w:t>
      </w:r>
      <w:proofErr w:type="gramStart"/>
      <w:r w:rsidRPr="00E26CD0">
        <w:rPr>
          <w:sz w:val="24"/>
          <w:szCs w:val="24"/>
        </w:rPr>
        <w:t>М. :</w:t>
      </w:r>
      <w:proofErr w:type="gramEnd"/>
      <w:r w:rsidRPr="00E26CD0">
        <w:rPr>
          <w:sz w:val="24"/>
          <w:szCs w:val="24"/>
        </w:rPr>
        <w:t xml:space="preserve"> ГЭОТАР-Медиа, 2018. - 576 с. - ISBN 978-5-9704-4299-9 - Режим доступа: </w:t>
      </w:r>
      <w:hyperlink r:id="rId7" w:history="1">
        <w:r w:rsidRPr="00E26CD0">
          <w:rPr>
            <w:rStyle w:val="a5"/>
            <w:sz w:val="24"/>
            <w:szCs w:val="24"/>
          </w:rPr>
          <w:t>https://www.rosmedlib.ru/book/ISBN9785970442999.html</w:t>
        </w:r>
      </w:hyperlink>
    </w:p>
    <w:p w:rsidR="000C1E9F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E9F" w:rsidRPr="00E26CD0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26CD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 w:rsidRPr="00E26CD0">
        <w:t>Артамонова В.В., Мухин Н.А. Профессиональные болезни: Учебник. 2004. – 480 с.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proofErr w:type="spellStart"/>
      <w:r w:rsidRPr="00E26CD0">
        <w:t>Гребеньков</w:t>
      </w:r>
      <w:proofErr w:type="spellEnd"/>
      <w:r w:rsidRPr="00E26CD0">
        <w:t xml:space="preserve"> С.В., Петрук Ю.А., </w:t>
      </w:r>
      <w:proofErr w:type="spellStart"/>
      <w:r w:rsidRPr="00E26CD0">
        <w:t>Карулина</w:t>
      </w:r>
      <w:proofErr w:type="spellEnd"/>
      <w:r w:rsidRPr="00E26CD0">
        <w:t xml:space="preserve"> О.А. и др. Предварительные, периодические и предрейсовые медицинские осмотры водителей транспортных средств: Учебное пособие.  – СПб.: Издательский дом </w:t>
      </w:r>
      <w:proofErr w:type="spellStart"/>
      <w:r w:rsidRPr="00E26CD0">
        <w:t>СПбМАПО</w:t>
      </w:r>
      <w:proofErr w:type="spellEnd"/>
      <w:r w:rsidRPr="00E26CD0">
        <w:t>, 2007. – 105 с.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proofErr w:type="spellStart"/>
      <w:r w:rsidRPr="00E26CD0">
        <w:t>Измеров</w:t>
      </w:r>
      <w:proofErr w:type="spellEnd"/>
      <w:r w:rsidRPr="00E26CD0">
        <w:t xml:space="preserve"> Н.Ф. Медицина труда: Введение в специальность: учеб. пособие для </w:t>
      </w:r>
      <w:proofErr w:type="spellStart"/>
      <w:r w:rsidRPr="00E26CD0">
        <w:t>последиплом</w:t>
      </w:r>
      <w:proofErr w:type="spellEnd"/>
      <w:r w:rsidRPr="00E26CD0">
        <w:t xml:space="preserve">. проф. образования врачей / Н.Ф. </w:t>
      </w:r>
      <w:proofErr w:type="spellStart"/>
      <w:r w:rsidRPr="00E26CD0">
        <w:t>Измеров</w:t>
      </w:r>
      <w:proofErr w:type="spellEnd"/>
      <w:r w:rsidRPr="00E26CD0">
        <w:t xml:space="preserve">, А.А. Каспаров. – </w:t>
      </w:r>
      <w:proofErr w:type="gramStart"/>
      <w:r w:rsidRPr="00E26CD0">
        <w:t>М. :</w:t>
      </w:r>
      <w:proofErr w:type="gramEnd"/>
      <w:r w:rsidRPr="00E26CD0">
        <w:t xml:space="preserve"> Медицина, 2002. – 390 с.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pacing w:after="0"/>
        <w:ind w:left="426" w:hanging="426"/>
        <w:contextualSpacing/>
      </w:pPr>
      <w:proofErr w:type="spellStart"/>
      <w:r w:rsidRPr="00E26CD0">
        <w:t>Измеров</w:t>
      </w:r>
      <w:proofErr w:type="spellEnd"/>
      <w:r w:rsidRPr="00E26CD0">
        <w:t xml:space="preserve"> Н.Ф. Профессиональные заболевания органов дыхания [Электронный ресурс</w:t>
      </w:r>
      <w:proofErr w:type="gramStart"/>
      <w:r w:rsidRPr="00E26CD0">
        <w:t>] :</w:t>
      </w:r>
      <w:proofErr w:type="gramEnd"/>
      <w:r w:rsidRPr="00E26CD0">
        <w:t xml:space="preserve"> национальное руководство / под ред. Н.Ф. </w:t>
      </w:r>
      <w:proofErr w:type="spellStart"/>
      <w:r w:rsidRPr="00E26CD0">
        <w:t>Измерова</w:t>
      </w:r>
      <w:proofErr w:type="spellEnd"/>
      <w:r w:rsidRPr="00E26CD0">
        <w:t xml:space="preserve">, А.Г. </w:t>
      </w:r>
      <w:proofErr w:type="spellStart"/>
      <w:r w:rsidRPr="00E26CD0">
        <w:t>Чучалина</w:t>
      </w:r>
      <w:proofErr w:type="spellEnd"/>
      <w:r w:rsidRPr="00E26CD0">
        <w:t xml:space="preserve"> - М. : ГЭОТАР-Медиа, 2015. - 792 с. (Серия "Национальные руководства") - ISBN 978-5-9704-3574-8 - Режим доступа: </w:t>
      </w:r>
      <w:hyperlink r:id="rId8" w:history="1">
        <w:r w:rsidRPr="00E26CD0">
          <w:rPr>
            <w:rStyle w:val="a5"/>
          </w:rPr>
          <w:t>https://www.rosmedlib.ru/book/ISBN9785970435748.html</w:t>
        </w:r>
      </w:hyperlink>
    </w:p>
    <w:p w:rsidR="000C1E9F" w:rsidRPr="00E26CD0" w:rsidRDefault="000C1E9F" w:rsidP="000C1E9F">
      <w:pPr>
        <w:pStyle w:val="a4"/>
        <w:numPr>
          <w:ilvl w:val="0"/>
          <w:numId w:val="2"/>
        </w:numPr>
        <w:spacing w:after="0"/>
        <w:ind w:left="426" w:hanging="426"/>
        <w:contextualSpacing/>
      </w:pPr>
      <w:proofErr w:type="spellStart"/>
      <w:r w:rsidRPr="00E26CD0">
        <w:t>Измеров</w:t>
      </w:r>
      <w:proofErr w:type="spellEnd"/>
      <w:r w:rsidRPr="00E26CD0">
        <w:t xml:space="preserve"> Н.Ф., Труд и здоровье [Электронный ресурс] / Н. Ф. </w:t>
      </w:r>
      <w:proofErr w:type="spellStart"/>
      <w:r w:rsidRPr="00E26CD0">
        <w:t>Измеров</w:t>
      </w:r>
      <w:proofErr w:type="spellEnd"/>
      <w:r w:rsidRPr="00E26CD0">
        <w:t xml:space="preserve">, И. В. </w:t>
      </w:r>
      <w:proofErr w:type="spellStart"/>
      <w:r w:rsidRPr="00E26CD0">
        <w:t>Бухтияров</w:t>
      </w:r>
      <w:proofErr w:type="spellEnd"/>
      <w:r w:rsidRPr="00E26CD0">
        <w:t xml:space="preserve">, Л. В. Прокопенко, Н. И. </w:t>
      </w:r>
      <w:proofErr w:type="spellStart"/>
      <w:r w:rsidRPr="00E26CD0">
        <w:t>Измерова</w:t>
      </w:r>
      <w:proofErr w:type="spellEnd"/>
      <w:r w:rsidRPr="00E26CD0">
        <w:t xml:space="preserve">, Л. П. Кузьмина - </w:t>
      </w:r>
      <w:proofErr w:type="gramStart"/>
      <w:r w:rsidRPr="00E26CD0">
        <w:t>М. :</w:t>
      </w:r>
      <w:proofErr w:type="gramEnd"/>
      <w:r w:rsidRPr="00E26CD0">
        <w:t xml:space="preserve"> </w:t>
      </w:r>
      <w:proofErr w:type="spellStart"/>
      <w:r w:rsidRPr="00E26CD0">
        <w:t>Литтерра</w:t>
      </w:r>
      <w:proofErr w:type="spellEnd"/>
      <w:r w:rsidRPr="00E26CD0">
        <w:t xml:space="preserve">, 2014. - 416 с. - ISBN 978-5-4235-0110-5 - Режим доступа: </w:t>
      </w:r>
      <w:hyperlink r:id="rId9" w:history="1">
        <w:r w:rsidRPr="00E26CD0">
          <w:rPr>
            <w:rStyle w:val="a5"/>
          </w:rPr>
          <w:t>https://www.rosmedlib.ru/book/ISBN9785423501105.html</w:t>
        </w:r>
      </w:hyperlink>
    </w:p>
    <w:p w:rsidR="000C1E9F" w:rsidRPr="00E26CD0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 w:rsidRPr="00E26CD0">
        <w:rPr>
          <w:shd w:val="clear" w:color="auto" w:fill="FFFFFF"/>
        </w:rPr>
        <w:t xml:space="preserve">Камалутдинов С.Р., Попов В.В. Динамика артериальной гипертонии и других факторов риска сердечно-сосудистых заболеваний у моряков во время длительных морских рейсов </w:t>
      </w:r>
      <w:proofErr w:type="gramStart"/>
      <w:r w:rsidRPr="00E26CD0">
        <w:rPr>
          <w:shd w:val="clear" w:color="auto" w:fill="FFFFFF"/>
        </w:rPr>
        <w:t>/ ;</w:t>
      </w:r>
      <w:proofErr w:type="gramEnd"/>
      <w:r w:rsidRPr="00E26CD0">
        <w:rPr>
          <w:shd w:val="clear" w:color="auto" w:fill="FFFFFF"/>
        </w:rPr>
        <w:t xml:space="preserve"> М-во здравоохранения и соц. развития Рос. Федерации, Сев. гос. мед. ун-т. - </w:t>
      </w:r>
      <w:proofErr w:type="gramStart"/>
      <w:r w:rsidRPr="00E26CD0">
        <w:rPr>
          <w:shd w:val="clear" w:color="auto" w:fill="FFFFFF"/>
        </w:rPr>
        <w:t>Архангельск :</w:t>
      </w:r>
      <w:proofErr w:type="gramEnd"/>
      <w:r w:rsidRPr="00E26CD0">
        <w:rPr>
          <w:shd w:val="clear" w:color="auto" w:fill="FFFFFF"/>
        </w:rPr>
        <w:t xml:space="preserve"> СГМУ, 2010. - 99 с. 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 w:rsidRPr="00E26CD0">
        <w:rPr>
          <w:shd w:val="clear" w:color="auto" w:fill="FFFFFF"/>
        </w:rPr>
        <w:t xml:space="preserve">Качурин Н.М. и др. Травматизм и профессиональная заболеваемость при подземной добыче полезных ископаемых; М-во образования и науки Рос. Федерации, </w:t>
      </w:r>
      <w:proofErr w:type="spellStart"/>
      <w:r w:rsidRPr="00E26CD0">
        <w:rPr>
          <w:shd w:val="clear" w:color="auto" w:fill="FFFFFF"/>
        </w:rPr>
        <w:t>Тул</w:t>
      </w:r>
      <w:proofErr w:type="spellEnd"/>
      <w:r w:rsidRPr="00E26CD0">
        <w:rPr>
          <w:shd w:val="clear" w:color="auto" w:fill="FFFFFF"/>
        </w:rPr>
        <w:t>. гос. ун-т. Науч.-</w:t>
      </w:r>
      <w:proofErr w:type="spellStart"/>
      <w:r w:rsidRPr="00E26CD0">
        <w:rPr>
          <w:shd w:val="clear" w:color="auto" w:fill="FFFFFF"/>
        </w:rPr>
        <w:t>образоват</w:t>
      </w:r>
      <w:proofErr w:type="spellEnd"/>
      <w:r w:rsidRPr="00E26CD0">
        <w:rPr>
          <w:shd w:val="clear" w:color="auto" w:fill="FFFFFF"/>
        </w:rPr>
        <w:t xml:space="preserve">. центр по проблемам рацион. природопользования при комплекс. освоении </w:t>
      </w:r>
      <w:proofErr w:type="gramStart"/>
      <w:r w:rsidRPr="00E26CD0">
        <w:rPr>
          <w:shd w:val="clear" w:color="auto" w:fill="FFFFFF"/>
        </w:rPr>
        <w:t>минерал.-</w:t>
      </w:r>
      <w:proofErr w:type="gramEnd"/>
      <w:r w:rsidRPr="00E26CD0">
        <w:rPr>
          <w:shd w:val="clear" w:color="auto" w:fill="FFFFFF"/>
        </w:rPr>
        <w:t xml:space="preserve">сырьевых ресурсов. - </w:t>
      </w:r>
      <w:proofErr w:type="gramStart"/>
      <w:r w:rsidRPr="00E26CD0">
        <w:rPr>
          <w:shd w:val="clear" w:color="auto" w:fill="FFFFFF"/>
        </w:rPr>
        <w:t>Тула :</w:t>
      </w:r>
      <w:proofErr w:type="gramEnd"/>
      <w:r w:rsidRPr="00E26CD0">
        <w:rPr>
          <w:shd w:val="clear" w:color="auto" w:fill="FFFFFF"/>
        </w:rPr>
        <w:t xml:space="preserve"> Изд-во УГТУ, 2012. - 377 с. 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proofErr w:type="spellStart"/>
      <w:r w:rsidRPr="00E26CD0">
        <w:rPr>
          <w:shd w:val="clear" w:color="auto" w:fill="FFFFFF"/>
        </w:rPr>
        <w:t>Кульбовская</w:t>
      </w:r>
      <w:proofErr w:type="spellEnd"/>
      <w:r w:rsidRPr="00E26CD0">
        <w:rPr>
          <w:shd w:val="clear" w:color="auto" w:fill="FFFFFF"/>
        </w:rPr>
        <w:t xml:space="preserve"> Н.К. Экономика охраны труда /; Науч.-</w:t>
      </w:r>
      <w:proofErr w:type="spellStart"/>
      <w:r w:rsidRPr="00E26CD0">
        <w:rPr>
          <w:shd w:val="clear" w:color="auto" w:fill="FFFFFF"/>
        </w:rPr>
        <w:t>исслед</w:t>
      </w:r>
      <w:proofErr w:type="spellEnd"/>
      <w:r w:rsidRPr="00E26CD0">
        <w:rPr>
          <w:shd w:val="clear" w:color="auto" w:fill="FFFFFF"/>
        </w:rPr>
        <w:t xml:space="preserve">. ин-т труда и соц. страхования Минздравсоцразвития России. - </w:t>
      </w:r>
      <w:proofErr w:type="gramStart"/>
      <w:r w:rsidRPr="00E26CD0">
        <w:rPr>
          <w:shd w:val="clear" w:color="auto" w:fill="FFFFFF"/>
        </w:rPr>
        <w:t>Москва :</w:t>
      </w:r>
      <w:proofErr w:type="gramEnd"/>
      <w:r w:rsidRPr="00E26CD0">
        <w:rPr>
          <w:shd w:val="clear" w:color="auto" w:fill="FFFFFF"/>
        </w:rPr>
        <w:t xml:space="preserve"> Экономика, 2011. - 245 с. </w:t>
      </w:r>
    </w:p>
    <w:p w:rsidR="000C1E9F" w:rsidRPr="00E26CD0" w:rsidRDefault="000C1E9F" w:rsidP="000C1E9F">
      <w:pPr>
        <w:pStyle w:val="a4"/>
        <w:numPr>
          <w:ilvl w:val="0"/>
          <w:numId w:val="2"/>
        </w:numPr>
        <w:spacing w:after="0"/>
        <w:ind w:left="426" w:hanging="426"/>
        <w:contextualSpacing/>
      </w:pPr>
      <w:r w:rsidRPr="00E26CD0">
        <w:t>Мухин Н.А., Косарев В.В., Бабанов С.А., Фомин В.В. Профессиональные болезни [Электронный ресурс</w:t>
      </w:r>
      <w:proofErr w:type="gramStart"/>
      <w:r w:rsidRPr="00E26CD0">
        <w:t>] :</w:t>
      </w:r>
      <w:proofErr w:type="gramEnd"/>
      <w:r w:rsidRPr="00E26CD0">
        <w:t xml:space="preserve"> учебник / - М. : ГЭОТАР-Медиа, 2013. - 496 с. - ISBN 978-5-9704-2402-5 - Режим доступа: </w:t>
      </w:r>
      <w:hyperlink r:id="rId10" w:history="1">
        <w:r w:rsidRPr="00E26CD0">
          <w:rPr>
            <w:rStyle w:val="a5"/>
          </w:rPr>
          <w:t>https://www.rosmedlib.ru/book/ISBN9785970424025.html</w:t>
        </w:r>
      </w:hyperlink>
    </w:p>
    <w:p w:rsidR="000C1E9F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>
        <w:rPr>
          <w:shd w:val="clear" w:color="auto" w:fill="FFFFFF"/>
        </w:rPr>
        <w:t xml:space="preserve">Никанов А.Н., </w:t>
      </w:r>
      <w:proofErr w:type="spellStart"/>
      <w:r>
        <w:rPr>
          <w:shd w:val="clear" w:color="auto" w:fill="FFFFFF"/>
        </w:rPr>
        <w:t>Скрипаль</w:t>
      </w:r>
      <w:proofErr w:type="spellEnd"/>
      <w:r>
        <w:rPr>
          <w:shd w:val="clear" w:color="auto" w:fill="FFFFFF"/>
        </w:rPr>
        <w:t xml:space="preserve"> Б.А. Тепловизионный метод исследования в диагностике профессиональных болезней у работников промышленного комплекса Крайнего Севера. – Апатиты, 2011. - 136 с. </w:t>
      </w:r>
    </w:p>
    <w:p w:rsidR="000C1E9F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>
        <w:rPr>
          <w:shd w:val="clear" w:color="auto" w:fill="FFFFFF"/>
        </w:rPr>
        <w:t xml:space="preserve">Обеспечение безопасности инъекций и предупреждение профессионального заражения медицинских </w:t>
      </w:r>
      <w:proofErr w:type="gramStart"/>
      <w:r>
        <w:rPr>
          <w:shd w:val="clear" w:color="auto" w:fill="FFFFFF"/>
        </w:rPr>
        <w:t>работников  /</w:t>
      </w:r>
      <w:proofErr w:type="gramEnd"/>
      <w:r>
        <w:rPr>
          <w:shd w:val="clear" w:color="auto" w:fill="FFFFFF"/>
        </w:rPr>
        <w:t xml:space="preserve"> под ред. И. В. Михеевой. - </w:t>
      </w:r>
      <w:proofErr w:type="gramStart"/>
      <w:r>
        <w:rPr>
          <w:shd w:val="clear" w:color="auto" w:fill="FFFFFF"/>
        </w:rPr>
        <w:t>Москва :</w:t>
      </w:r>
      <w:proofErr w:type="gramEnd"/>
      <w:r>
        <w:rPr>
          <w:shd w:val="clear" w:color="auto" w:fill="FFFFFF"/>
        </w:rPr>
        <w:t xml:space="preserve"> Акварель, 2010. - 191 с. </w:t>
      </w:r>
    </w:p>
    <w:p w:rsidR="000C1E9F" w:rsidRDefault="000C1E9F" w:rsidP="000C1E9F">
      <w:pPr>
        <w:pStyle w:val="a4"/>
        <w:numPr>
          <w:ilvl w:val="0"/>
          <w:numId w:val="2"/>
        </w:numPr>
        <w:spacing w:after="0"/>
        <w:ind w:left="426" w:hanging="426"/>
        <w:contextualSpacing/>
      </w:pPr>
      <w:r>
        <w:t>Овчаренко С.И., Хроническая обструктивная болезнь легких [Электронный ресурс</w:t>
      </w:r>
      <w:proofErr w:type="gramStart"/>
      <w:r>
        <w:t>] :</w:t>
      </w:r>
      <w:proofErr w:type="gramEnd"/>
      <w:r>
        <w:t xml:space="preserve"> руководство для практикующих врачей / под ред. А. Г. </w:t>
      </w:r>
      <w:proofErr w:type="spellStart"/>
      <w:r>
        <w:t>Чучалина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ГЭОТАР-</w:t>
      </w:r>
      <w:r>
        <w:lastRenderedPageBreak/>
        <w:t xml:space="preserve">Медиа, 2016. - 192 с. (Серия "Библиотека врача-специалиста") - ISBN 978-5-9704-3578-6 - Режим доступа: </w:t>
      </w:r>
      <w:hyperlink r:id="rId11" w:history="1">
        <w:r>
          <w:rPr>
            <w:rStyle w:val="a5"/>
          </w:rPr>
          <w:t>https://www.rosmedlib.ru/book/ISBN9785970435786.html</w:t>
        </w:r>
      </w:hyperlink>
    </w:p>
    <w:p w:rsidR="000C1E9F" w:rsidRDefault="000C1E9F" w:rsidP="000C1E9F">
      <w:pPr>
        <w:pStyle w:val="a4"/>
        <w:numPr>
          <w:ilvl w:val="0"/>
          <w:numId w:val="2"/>
        </w:numPr>
        <w:spacing w:after="0"/>
        <w:ind w:left="426" w:hanging="426"/>
        <w:contextualSpacing/>
      </w:pPr>
      <w:r>
        <w:t xml:space="preserve">Пилат Т.Л., </w:t>
      </w:r>
      <w:proofErr w:type="spellStart"/>
      <w:r>
        <w:t>Детоксикационное</w:t>
      </w:r>
      <w:proofErr w:type="spellEnd"/>
      <w:r>
        <w:t xml:space="preserve"> питание [Электронный ресурс] / Пилат Т.Л., Кузьмина Л.П., </w:t>
      </w:r>
      <w:proofErr w:type="spellStart"/>
      <w:r>
        <w:t>Измерова</w:t>
      </w:r>
      <w:proofErr w:type="spellEnd"/>
      <w:r>
        <w:t xml:space="preserve"> Н.И. под ред. Т.Л. Пилат - </w:t>
      </w:r>
      <w:proofErr w:type="gramStart"/>
      <w:r>
        <w:t>М. :</w:t>
      </w:r>
      <w:proofErr w:type="gramEnd"/>
      <w:r>
        <w:t xml:space="preserve"> ГЭОТАР-Медиа, 2012. - 688 с. - ISBN 978-5-9704-2145-1 - Режим доступа: </w:t>
      </w:r>
      <w:hyperlink r:id="rId12" w:history="1">
        <w:r>
          <w:rPr>
            <w:rStyle w:val="a5"/>
          </w:rPr>
          <w:t>https://www.rosmedlib.ru/book/ISBN9785970421451.html</w:t>
        </w:r>
      </w:hyperlink>
    </w:p>
    <w:p w:rsidR="000C1E9F" w:rsidRDefault="000C1E9F" w:rsidP="000C1E9F">
      <w:pPr>
        <w:pStyle w:val="a4"/>
        <w:numPr>
          <w:ilvl w:val="0"/>
          <w:numId w:val="2"/>
        </w:numPr>
        <w:spacing w:after="0"/>
        <w:ind w:left="426" w:hanging="426"/>
        <w:contextualSpacing/>
      </w:pPr>
      <w:r>
        <w:t xml:space="preserve">Респираторная </w:t>
      </w:r>
      <w:proofErr w:type="gramStart"/>
      <w:r>
        <w:t>медицина :</w:t>
      </w:r>
      <w:proofErr w:type="gramEnd"/>
      <w:r>
        <w:t xml:space="preserve"> в 3 т. Т. 3. [Электронный ресурс] : руководство / под ред. А. Г. </w:t>
      </w:r>
      <w:proofErr w:type="spellStart"/>
      <w:r>
        <w:t>Чучалина</w:t>
      </w:r>
      <w:proofErr w:type="spellEnd"/>
      <w:r>
        <w:t xml:space="preserve"> - М. : ГЭОТАР-Медиа, 2017. - 464 с. - ISBN 978-5-4235-0272-0 - Режим доступа: </w:t>
      </w:r>
      <w:hyperlink r:id="rId13" w:history="1">
        <w:r>
          <w:rPr>
            <w:rStyle w:val="a5"/>
          </w:rPr>
          <w:t>https://www.rosmedlib.ru/book/ISBN9785423502720.html</w:t>
        </w:r>
      </w:hyperlink>
    </w:p>
    <w:p w:rsidR="000C1E9F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>
        <w:t>Смулевич В.Б. Профессия и рак. – М.: Медицина, 2000. – 384 с.</w:t>
      </w:r>
    </w:p>
    <w:p w:rsidR="000C1E9F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>
        <w:rPr>
          <w:shd w:val="clear" w:color="auto" w:fill="FFFFFF"/>
        </w:rPr>
        <w:t xml:space="preserve">Физическая </w:t>
      </w:r>
      <w:proofErr w:type="gramStart"/>
      <w:r>
        <w:rPr>
          <w:shd w:val="clear" w:color="auto" w:fill="FFFFFF"/>
        </w:rPr>
        <w:t>реабилитация :</w:t>
      </w:r>
      <w:proofErr w:type="gramEnd"/>
      <w:r>
        <w:rPr>
          <w:shd w:val="clear" w:color="auto" w:fill="FFFFFF"/>
        </w:rPr>
        <w:t xml:space="preserve"> в 2 т. : учеб. для студентов бакалавриата и магистратуры / под ред. С. Н. Попова. - </w:t>
      </w:r>
      <w:proofErr w:type="gramStart"/>
      <w:r>
        <w:rPr>
          <w:shd w:val="clear" w:color="auto" w:fill="FFFFFF"/>
        </w:rPr>
        <w:t>Москва :</w:t>
      </w:r>
      <w:proofErr w:type="gramEnd"/>
      <w:r>
        <w:rPr>
          <w:shd w:val="clear" w:color="auto" w:fill="FFFFFF"/>
        </w:rPr>
        <w:t xml:space="preserve"> Академия, 2013. - Т. 2 / С. Н. Попов и др. - 2013. – 303 с. </w:t>
      </w:r>
    </w:p>
    <w:p w:rsidR="000C1E9F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r>
        <w:t>Щур-</w:t>
      </w:r>
      <w:proofErr w:type="spellStart"/>
      <w:r>
        <w:t>Труханович</w:t>
      </w:r>
      <w:proofErr w:type="spellEnd"/>
      <w:r>
        <w:t xml:space="preserve"> Л.В. Медицинские осмотры работников: организация, оформление, учет: практическое пособие. – М.: Изд-во «</w:t>
      </w:r>
      <w:proofErr w:type="spellStart"/>
      <w:r>
        <w:t>Финпресс</w:t>
      </w:r>
      <w:proofErr w:type="spellEnd"/>
      <w:r>
        <w:t>», 2006. – 320 с.</w:t>
      </w:r>
    </w:p>
    <w:p w:rsidR="000C1E9F" w:rsidRDefault="000C1E9F" w:rsidP="000C1E9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contextualSpacing/>
        <w:jc w:val="both"/>
      </w:pPr>
      <w:proofErr w:type="spellStart"/>
      <w:r>
        <w:t>Элькин</w:t>
      </w:r>
      <w:proofErr w:type="spellEnd"/>
      <w:r>
        <w:t xml:space="preserve"> М.А. Профессиональные хирургические болезни рук. – М., 1971. – 232 с.</w:t>
      </w:r>
    </w:p>
    <w:p w:rsidR="000C1E9F" w:rsidRPr="00447814" w:rsidRDefault="000C1E9F" w:rsidP="000C1E9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0C1E9F" w:rsidRPr="00447814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7814">
        <w:rPr>
          <w:rFonts w:ascii="Times New Roman" w:hAnsi="Times New Roman"/>
          <w:b/>
          <w:sz w:val="24"/>
          <w:szCs w:val="24"/>
        </w:rPr>
        <w:t>Перечень ресурсов информационно-</w:t>
      </w:r>
      <w:proofErr w:type="spellStart"/>
      <w:r w:rsidRPr="00447814">
        <w:rPr>
          <w:rFonts w:ascii="Times New Roman" w:hAnsi="Times New Roman"/>
          <w:b/>
          <w:sz w:val="24"/>
          <w:szCs w:val="24"/>
        </w:rPr>
        <w:t>телекоммуникативной</w:t>
      </w:r>
      <w:proofErr w:type="spellEnd"/>
      <w:r w:rsidRPr="00447814">
        <w:rPr>
          <w:rFonts w:ascii="Times New Roman" w:hAnsi="Times New Roman"/>
          <w:b/>
          <w:sz w:val="24"/>
          <w:szCs w:val="24"/>
        </w:rPr>
        <w:t xml:space="preserve"> среды «Интернет», необходимых для освоения дисциплины (модуля)</w:t>
      </w:r>
    </w:p>
    <w:p w:rsidR="000C1E9F" w:rsidRPr="00447814" w:rsidRDefault="000C1E9F" w:rsidP="000C1E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E9F" w:rsidRPr="00447814" w:rsidRDefault="000C1E9F" w:rsidP="000C1E9F">
      <w:pPr>
        <w:jc w:val="center"/>
        <w:rPr>
          <w:rFonts w:ascii="Times New Roman" w:hAnsi="Times New Roman"/>
          <w:lang w:val="ru-RU"/>
        </w:rPr>
      </w:pPr>
      <w:proofErr w:type="spellStart"/>
      <w:r w:rsidRPr="00447814">
        <w:rPr>
          <w:rFonts w:ascii="Times New Roman" w:hAnsi="Times New Roman"/>
          <w:b/>
        </w:rPr>
        <w:t>Электронные</w:t>
      </w:r>
      <w:proofErr w:type="spellEnd"/>
      <w:r w:rsidRPr="00447814">
        <w:rPr>
          <w:rFonts w:ascii="Times New Roman" w:hAnsi="Times New Roman"/>
          <w:b/>
        </w:rPr>
        <w:t xml:space="preserve"> </w:t>
      </w:r>
      <w:proofErr w:type="spellStart"/>
      <w:r w:rsidRPr="00447814">
        <w:rPr>
          <w:rFonts w:ascii="Times New Roman" w:hAnsi="Times New Roman"/>
          <w:b/>
        </w:rPr>
        <w:t>образовательные</w:t>
      </w:r>
      <w:proofErr w:type="spellEnd"/>
      <w:r w:rsidRPr="00447814">
        <w:rPr>
          <w:rFonts w:ascii="Times New Roman" w:hAnsi="Times New Roman"/>
          <w:b/>
        </w:rPr>
        <w:t xml:space="preserve"> </w:t>
      </w:r>
      <w:proofErr w:type="spellStart"/>
      <w:r w:rsidRPr="00447814">
        <w:rPr>
          <w:rFonts w:ascii="Times New Roman" w:hAnsi="Times New Roman"/>
          <w:b/>
        </w:rPr>
        <w:t>ресурсы</w:t>
      </w:r>
      <w:proofErr w:type="spellEnd"/>
    </w:p>
    <w:p w:rsidR="000C1E9F" w:rsidRPr="00447814" w:rsidRDefault="000C1E9F" w:rsidP="000C1E9F">
      <w:pPr>
        <w:jc w:val="center"/>
        <w:rPr>
          <w:rFonts w:ascii="Times New Roman" w:hAnsi="Times New Roman"/>
          <w:lang w:val="ru-RU"/>
        </w:rPr>
      </w:pPr>
    </w:p>
    <w:tbl>
      <w:tblPr>
        <w:tblW w:w="14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0C1E9F" w:rsidRPr="00447814" w:rsidTr="003555D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957"/>
              <w:gridCol w:w="4391"/>
            </w:tblGrid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Электронная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библиотека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 xml:space="preserve"> СГМУ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14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nsmu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lib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Доступ по паролю, предоставленному библиотекой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 xml:space="preserve">ЭБС "Консультант студента" ВПО, СПО. 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t xml:space="preserve">Комплекты: Медицина. Здравоохранение. </w:t>
                  </w:r>
                  <w:r w:rsidRPr="00447814">
                    <w:rPr>
                      <w:rFonts w:ascii="Times New Roman" w:hAnsi="Times New Roman"/>
                    </w:rPr>
                    <w:t> 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t xml:space="preserve">Гуманитарные и социальные науки.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Естест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cr/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ен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cr/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ые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науки</w:t>
                  </w:r>
                  <w:proofErr w:type="spellEnd"/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hyperlink r:id="rId15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http://www.studentlibrary.ru/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hyperlink r:id="rId16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http://www.studmedlib.ru/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17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medcollegelib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Доступ активируется через регистрацию на любом компьютере университета.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r w:rsidRPr="00447814">
                    <w:rPr>
                      <w:rFonts w:ascii="Times New Roman" w:hAnsi="Times New Roman"/>
                      <w:bCs/>
                    </w:rPr>
                    <w:t>ЭБС «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Консультант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врача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>»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18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rosmedlib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Доступ по паролю, предоставленному библиотекой.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r w:rsidRPr="00447814">
                    <w:rPr>
                      <w:rFonts w:ascii="Times New Roman" w:hAnsi="Times New Roman"/>
                      <w:bCs/>
                    </w:rPr>
                    <w:t>НЭБ</w:t>
                  </w:r>
                  <w:r w:rsidRPr="00447814">
                    <w:rPr>
                      <w:rFonts w:ascii="Times New Roman" w:hAnsi="Times New Roman"/>
                    </w:rPr>
                    <w:t xml:space="preserve"> -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Национальная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электронная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библиотека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19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нэб.рф</w:t>
                    </w:r>
                    <w:proofErr w:type="spellEnd"/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Имеются ресурсы открытого доступа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447814">
                    <w:rPr>
                      <w:rFonts w:ascii="Times New Roman" w:hAnsi="Times New Roman"/>
                    </w:rPr>
                    <w:t>Научная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электронная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библиотека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r w:rsidRPr="00447814">
                    <w:rPr>
                      <w:rFonts w:ascii="Times New Roman" w:hAnsi="Times New Roman"/>
                      <w:bCs/>
                    </w:rPr>
                    <w:t>eLIBRARY.RU</w:t>
                  </w:r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r w:rsidRPr="00447814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0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elibrary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Открытый ресурс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lang w:val="ru-RU"/>
                    </w:rPr>
                    <w:t>Федеральная электронная медицинская библиотека (</w:t>
                  </w: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>ФЭМБ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t>)</w:t>
                  </w:r>
                  <w:r w:rsidRPr="00447814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1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feml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scsml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rssi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lang w:val="ru-RU"/>
                    </w:rPr>
                    <w:t xml:space="preserve">Открытый ресурс. Доступны </w:t>
                  </w: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>клинические рекомендации (протоколы лечения).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 xml:space="preserve">Университетская информационная система «Россия» 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t>(УИС Росс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cr/>
                    <w:t>я).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2" w:tgtFrame="_blank" w:history="1"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uisrussia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msu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</w:hyperlink>
                  <w:r w:rsidRPr="00447814">
                    <w:rPr>
                      <w:rFonts w:ascii="Times New Roman" w:hAnsi="Times New Roman"/>
                      <w:u w:val="single"/>
                    </w:rPr>
                    <w:t> </w:t>
                  </w:r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Доступ с компьютеров университета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 xml:space="preserve">Министерство здравоохранения РФ. 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t>Банк документов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3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https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rosminzdrav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Открытый ресурс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lastRenderedPageBreak/>
                    <w:t>Всемирная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организация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здравоохранения</w:t>
                  </w:r>
                  <w:proofErr w:type="spellEnd"/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4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https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who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int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</w:hyperlink>
                  <w:r w:rsidRPr="00447814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447814">
                    <w:rPr>
                      <w:rFonts w:ascii="Times New Roman" w:hAnsi="Times New Roman"/>
                      <w:lang w:val="ru-RU"/>
                    </w:rPr>
                    <w:br/>
                  </w: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Открытый ресурс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lang w:val="ru-RU"/>
                    </w:rPr>
                    <w:t xml:space="preserve">Информационная система </w:t>
                  </w: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>«Единое окно доступа к информационным ресурсам»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5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window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edu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Открытый ресурс</w:t>
                  </w:r>
                </w:p>
                <w:p w:rsidR="000C1E9F" w:rsidRPr="00447814" w:rsidRDefault="000C1E9F" w:rsidP="003555D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>Гарант.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ru</w:t>
                  </w:r>
                  <w:proofErr w:type="spellEnd"/>
                  <w:r w:rsidRPr="00447814">
                    <w:rPr>
                      <w:rFonts w:ascii="Times New Roman" w:hAnsi="Times New Roman"/>
                      <w:lang w:val="ru-RU"/>
                    </w:rPr>
                    <w:t xml:space="preserve"> Информационно-правовой портал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6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garant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Ограниченный доступ</w:t>
                  </w:r>
                  <w:r w:rsidRPr="00447814">
                    <w:rPr>
                      <w:rFonts w:ascii="Times New Roman" w:hAnsi="Times New Roman"/>
                      <w:iCs/>
                    </w:rPr>
                    <w:t> 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447814">
                    <w:rPr>
                      <w:rFonts w:ascii="Times New Roman" w:hAnsi="Times New Roman"/>
                    </w:rPr>
                    <w:t>Правовая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система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</w:t>
                  </w:r>
                  <w:r w:rsidRPr="00447814">
                    <w:rPr>
                      <w:rFonts w:ascii="Times New Roman" w:hAnsi="Times New Roman"/>
                      <w:bCs/>
                    </w:rPr>
                    <w:t>«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КонсультантПлюс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</w:rPr>
                    <w:t>»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7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www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consultant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Доступ предоставляется в зале электронной информации библиотеки (ауд. 2317)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>Официальный интернет-портал правовой информации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8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pravo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gov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ru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Открытый ресурс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lang w:val="ru-RU"/>
                    </w:rPr>
                    <w:t>Электронная коллекция медицинских учебников издательства</w:t>
                  </w:r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 xml:space="preserve"> «</w:t>
                  </w:r>
                  <w:proofErr w:type="spellStart"/>
                  <w:r w:rsidRPr="00447814">
                    <w:rPr>
                      <w:rFonts w:ascii="Times New Roman" w:hAnsi="Times New Roman"/>
                      <w:bCs/>
                    </w:rPr>
                    <w:t>Thieme</w:t>
                  </w:r>
                  <w:proofErr w:type="spellEnd"/>
                  <w:r w:rsidRPr="00447814">
                    <w:rPr>
                      <w:rFonts w:ascii="Times New Roman" w:hAnsi="Times New Roman"/>
                      <w:bCs/>
                      <w:lang w:val="ru-RU"/>
                    </w:rPr>
                    <w:t>».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29" w:tgtFrame="_blank" w:history="1">
                    <w:r w:rsidRPr="00447814">
                      <w:rPr>
                        <w:rFonts w:ascii="Times New Roman" w:hAnsi="Times New Roman"/>
                        <w:u w:val="single"/>
                      </w:rPr>
                      <w:t>http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://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medone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-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education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thieme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com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/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Доступ с компьютеров университета по паролю</w:t>
                  </w:r>
                </w:p>
              </w:tc>
            </w:tr>
            <w:tr w:rsidR="000C1E9F" w:rsidRPr="00447814" w:rsidTr="003555D4">
              <w:tc>
                <w:tcPr>
                  <w:tcW w:w="4957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</w:rPr>
                  </w:pPr>
                  <w:r w:rsidRPr="00447814">
                    <w:rPr>
                      <w:rFonts w:ascii="Times New Roman" w:hAnsi="Times New Roman"/>
                      <w:bCs/>
                    </w:rPr>
                    <w:t>Polpred.com</w:t>
                  </w:r>
                  <w:r w:rsidRPr="00447814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447814">
                    <w:rPr>
                      <w:rFonts w:ascii="Times New Roman" w:hAnsi="Times New Roman"/>
                    </w:rPr>
                    <w:t>Обзор</w:t>
                  </w:r>
                  <w:proofErr w:type="spellEnd"/>
                  <w:r w:rsidRPr="00447814">
                    <w:rPr>
                      <w:rFonts w:ascii="Times New Roman" w:hAnsi="Times New Roman"/>
                    </w:rPr>
                    <w:t xml:space="preserve"> СМИ. </w:t>
                  </w:r>
                </w:p>
              </w:tc>
              <w:tc>
                <w:tcPr>
                  <w:tcW w:w="4391" w:type="dxa"/>
                  <w:shd w:val="clear" w:color="auto" w:fill="FFFFFF"/>
                  <w:hideMark/>
                </w:tcPr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hyperlink r:id="rId30" w:tgtFrame="_blank" w:history="1">
                    <w:proofErr w:type="spellStart"/>
                    <w:r w:rsidRPr="00447814">
                      <w:rPr>
                        <w:rFonts w:ascii="Times New Roman" w:hAnsi="Times New Roman"/>
                        <w:u w:val="single"/>
                      </w:rPr>
                      <w:t>Polpred</w:t>
                    </w:r>
                    <w:proofErr w:type="spellEnd"/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>.</w:t>
                    </w:r>
                    <w:r w:rsidRPr="00447814">
                      <w:rPr>
                        <w:rFonts w:ascii="Times New Roman" w:hAnsi="Times New Roman"/>
                        <w:u w:val="single"/>
                      </w:rPr>
                      <w:t>com</w:t>
                    </w:r>
                    <w:r w:rsidRPr="00447814">
                      <w:rPr>
                        <w:rFonts w:ascii="Times New Roman" w:hAnsi="Times New Roman"/>
                        <w:u w:val="single"/>
                        <w:lang w:val="ru-RU"/>
                      </w:rPr>
                      <w:t xml:space="preserve"> Обзор СМИ</w:t>
                    </w:r>
                  </w:hyperlink>
                </w:p>
                <w:p w:rsidR="000C1E9F" w:rsidRPr="00447814" w:rsidRDefault="000C1E9F" w:rsidP="003555D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 xml:space="preserve">Доступ с компьютеров университета. Удаленный доступ – через личную регистрацию на </w:t>
                  </w:r>
                  <w:proofErr w:type="gramStart"/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 xml:space="preserve">компьютерах </w:t>
                  </w:r>
                  <w:r w:rsidRPr="00447814">
                    <w:rPr>
                      <w:rFonts w:ascii="Times New Roman" w:hAnsi="Times New Roman"/>
                      <w:iCs/>
                    </w:rPr>
                    <w:t> </w:t>
                  </w:r>
                  <w:r w:rsidRPr="00447814">
                    <w:rPr>
                      <w:rFonts w:ascii="Times New Roman" w:hAnsi="Times New Roman"/>
                      <w:iCs/>
                      <w:lang w:val="ru-RU"/>
                    </w:rPr>
                    <w:t>университета</w:t>
                  </w:r>
                  <w:proofErr w:type="gramEnd"/>
                </w:p>
              </w:tc>
            </w:tr>
          </w:tbl>
          <w:p w:rsidR="000C1E9F" w:rsidRPr="00447814" w:rsidRDefault="000C1E9F" w:rsidP="003555D4">
            <w:pPr>
              <w:rPr>
                <w:rFonts w:ascii="Times New Roman" w:hAnsi="Times New Roman"/>
                <w:color w:val="544E40"/>
                <w:lang w:val="ru-RU"/>
              </w:rPr>
            </w:pPr>
          </w:p>
        </w:tc>
      </w:tr>
    </w:tbl>
    <w:p w:rsidR="00DF319F" w:rsidRPr="000C1E9F" w:rsidRDefault="00DF319F">
      <w:pPr>
        <w:rPr>
          <w:lang w:val="ru-RU"/>
        </w:rPr>
      </w:pPr>
    </w:p>
    <w:sectPr w:rsidR="00DF319F" w:rsidRPr="000C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D1A02"/>
    <w:multiLevelType w:val="hybridMultilevel"/>
    <w:tmpl w:val="CC5E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D4502"/>
    <w:multiLevelType w:val="hybridMultilevel"/>
    <w:tmpl w:val="636C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9F"/>
    <w:rsid w:val="000C1E9F"/>
    <w:rsid w:val="00D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96E0"/>
  <w15:chartTrackingRefBased/>
  <w15:docId w15:val="{D66423DE-8519-49C2-89EA-96B77BD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E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1E9F"/>
    <w:pPr>
      <w:ind w:left="708"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Normal (Web)"/>
    <w:aliases w:val="Знак"/>
    <w:basedOn w:val="a"/>
    <w:uiPriority w:val="99"/>
    <w:qFormat/>
    <w:rsid w:val="000C1E9F"/>
    <w:pPr>
      <w:spacing w:after="240"/>
    </w:pPr>
    <w:rPr>
      <w:rFonts w:ascii="Times New Roman" w:hAnsi="Times New Roman"/>
      <w:lang w:val="ru-RU" w:eastAsia="ru-RU"/>
    </w:rPr>
  </w:style>
  <w:style w:type="character" w:styleId="a5">
    <w:name w:val="Hyperlink"/>
    <w:rsid w:val="000C1E9F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 Paragraph"/>
    <w:basedOn w:val="a"/>
    <w:rsid w:val="000C1E9F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35748.html" TargetMode="External"/><Relationship Id="rId13" Type="http://schemas.openxmlformats.org/officeDocument/2006/relationships/hyperlink" Target="https://www.rosmedlib.ru/book/ISBN9785423502720.html" TargetMode="External"/><Relationship Id="rId18" Type="http://schemas.openxmlformats.org/officeDocument/2006/relationships/hyperlink" Target="http://www.rosmedlib.ru/" TargetMode="External"/><Relationship Id="rId26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ml.scsml.rssi.ru" TargetMode="External"/><Relationship Id="rId7" Type="http://schemas.openxmlformats.org/officeDocument/2006/relationships/hyperlink" Target="https://www.rosmedlib.ru/book/ISBN9785970442999.html" TargetMode="External"/><Relationship Id="rId12" Type="http://schemas.openxmlformats.org/officeDocument/2006/relationships/hyperlink" Target="https://www.rosmedlib.ru/book/ISBN9785970421451.html" TargetMode="External"/><Relationship Id="rId17" Type="http://schemas.openxmlformats.org/officeDocument/2006/relationships/hyperlink" Target="https://www.rosminzdrav.ru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hyperlink" Target="http://medone-education.thiem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19472.html" TargetMode="External"/><Relationship Id="rId11" Type="http://schemas.openxmlformats.org/officeDocument/2006/relationships/hyperlink" Target="https://www.rosmedlib.ru/book/ISBN9785970435786.html" TargetMode="External"/><Relationship Id="rId24" Type="http://schemas.openxmlformats.org/officeDocument/2006/relationships/hyperlink" Target="https://www.who.int/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rosmedlib.ru/book/ISBN9785970439081.html" TargetMode="Externa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s://www.rosminzdrav.ru/" TargetMode="External"/><Relationship Id="rId28" Type="http://schemas.openxmlformats.org/officeDocument/2006/relationships/hyperlink" Target="http://pravo.gov.ru/" TargetMode="External"/><Relationship Id="rId10" Type="http://schemas.openxmlformats.org/officeDocument/2006/relationships/hyperlink" Target="https://www.rosmedlib.ru/book/ISBN9785970424025.html" TargetMode="External"/><Relationship Id="rId19" Type="http://schemas.openxmlformats.org/officeDocument/2006/relationships/hyperlink" Target="http://xn--90ax2c.xn--p1a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423501105.html" TargetMode="External"/><Relationship Id="rId14" Type="http://schemas.openxmlformats.org/officeDocument/2006/relationships/hyperlink" Target="http://nb.nsmu.ru/cgi-bin/irbis64r_11/cgiirbis_64.exe?LNG=&amp;C21COM=F&amp;I21DBN=ELIB&amp;P21DBN=ELIB&amp;S21CNR=&amp;Z21ID=" TargetMode="External"/><Relationship Id="rId22" Type="http://schemas.openxmlformats.org/officeDocument/2006/relationships/hyperlink" Target="http://uisrussia.msu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2021-03-03T07:26:00Z</dcterms:created>
  <dcterms:modified xsi:type="dcterms:W3CDTF">2021-03-03T07:27:00Z</dcterms:modified>
</cp:coreProperties>
</file>